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379A" w:rsidRPr="0084379A" w:rsidRDefault="00D15B98" w:rsidP="00B912FE">
      <w:pPr>
        <w:rPr>
          <w:b/>
          <w:sz w:val="28"/>
          <w:szCs w:val="28"/>
        </w:rPr>
      </w:pPr>
      <w:r w:rsidRPr="0084379A">
        <w:rPr>
          <w:b/>
          <w:sz w:val="28"/>
          <w:szCs w:val="28"/>
        </w:rPr>
        <w:t>Liebe Eltern und Erziehungsberechtigte, liebe Schülerinnen und Schüler</w:t>
      </w:r>
    </w:p>
    <w:p w:rsidR="00D15B98" w:rsidRDefault="00D15B98" w:rsidP="00B912FE">
      <w:r>
        <w:t>Wir möchten Sie/Euch über den derzeitigen Stand der Dinge in Bezug auf die Rückkehr in den Präsenz-Unterricht informieren.</w:t>
      </w:r>
    </w:p>
    <w:p w:rsidR="00D15B98" w:rsidRDefault="00D15B98" w:rsidP="00B912FE">
      <w:r>
        <w:t>Ab dem 22.02.2021 beginnen die 10.Klassen mit dem Unterricht in der Schule. Diese Jahrgangsstufe ist ausgewählt worden, da die Abschlussprüfungen bald stattfinden werden, und die Schülerinnen und Schüler darauf optimal vorbereitet werden sollen.</w:t>
      </w:r>
    </w:p>
    <w:p w:rsidR="00D15B98" w:rsidRDefault="00D15B98" w:rsidP="00B912FE">
      <w:r>
        <w:t xml:space="preserve">Sie werden an drei Tagen (dienstags bis donnerstags) in der Schule in den Hauptfächern unterrichtet werden und </w:t>
      </w:r>
      <w:r w:rsidR="000D753F">
        <w:t xml:space="preserve">am </w:t>
      </w:r>
      <w:r>
        <w:t xml:space="preserve">Montag und Freitag Online-Unterricht in den Wahlpflichtfächern und Nebenfächern </w:t>
      </w:r>
      <w:r w:rsidR="002A0321">
        <w:t>haben.</w:t>
      </w:r>
    </w:p>
    <w:p w:rsidR="002A0321" w:rsidRDefault="002A0321" w:rsidP="00B912FE">
      <w:r>
        <w:t>Die genauen Stundenpläne der Klassen 10a - 10c werden über die Klassenleitungen ausgegeben.</w:t>
      </w:r>
    </w:p>
    <w:p w:rsidR="002A0321" w:rsidRDefault="002A0321" w:rsidP="00B912FE">
      <w:r>
        <w:t>Für die anderen Klassen geht es erst einmal so weiter wie bisher; das bedeutet, dass der Online</w:t>
      </w:r>
      <w:r w:rsidR="00E35140">
        <w:t>-Unterricht nach Plan so bleibt, wie er ist.</w:t>
      </w:r>
    </w:p>
    <w:p w:rsidR="00E35140" w:rsidRPr="000D753F" w:rsidRDefault="00E35140" w:rsidP="00E35140">
      <w:pPr>
        <w:rPr>
          <w:b/>
          <w:u w:val="single"/>
        </w:rPr>
      </w:pPr>
      <w:r w:rsidRPr="000D753F">
        <w:rPr>
          <w:b/>
          <w:u w:val="single"/>
        </w:rPr>
        <w:t>Allerdings werden sich die Anfangszeiten wie folgt ändern:</w:t>
      </w:r>
    </w:p>
    <w:tbl>
      <w:tblPr>
        <w:tblStyle w:val="Tabellenraster"/>
        <w:tblpPr w:leftFromText="141" w:rightFromText="141" w:vertAnchor="text" w:horzAnchor="margin" w:tblpY="242"/>
        <w:tblW w:w="9776" w:type="dxa"/>
        <w:tblLook w:val="04A0" w:firstRow="1" w:lastRow="0" w:firstColumn="1" w:lastColumn="0" w:noHBand="0" w:noVBand="1"/>
      </w:tblPr>
      <w:tblGrid>
        <w:gridCol w:w="1129"/>
        <w:gridCol w:w="2410"/>
        <w:gridCol w:w="3119"/>
        <w:gridCol w:w="3118"/>
      </w:tblGrid>
      <w:tr w:rsidR="00E35140" w:rsidTr="00DA7D8A">
        <w:trPr>
          <w:trHeight w:val="308"/>
        </w:trPr>
        <w:tc>
          <w:tcPr>
            <w:tcW w:w="1129" w:type="dxa"/>
          </w:tcPr>
          <w:p w:rsidR="00E35140" w:rsidRPr="00AA3A9B" w:rsidRDefault="00E35140" w:rsidP="00DA7D8A">
            <w:pPr>
              <w:jc w:val="center"/>
              <w:rPr>
                <w:b/>
                <w:u w:val="single"/>
              </w:rPr>
            </w:pPr>
          </w:p>
        </w:tc>
        <w:tc>
          <w:tcPr>
            <w:tcW w:w="2410" w:type="dxa"/>
            <w:shd w:val="clear" w:color="auto" w:fill="92D050"/>
          </w:tcPr>
          <w:p w:rsidR="00E35140" w:rsidRPr="00F80255" w:rsidRDefault="00E35140" w:rsidP="00DA7D8A">
            <w:pPr>
              <w:jc w:val="center"/>
              <w:rPr>
                <w:sz w:val="28"/>
                <w:szCs w:val="28"/>
                <w:u w:val="single"/>
              </w:rPr>
            </w:pPr>
            <w:r w:rsidRPr="00F80255">
              <w:rPr>
                <w:sz w:val="28"/>
                <w:szCs w:val="28"/>
                <w:u w:val="single"/>
              </w:rPr>
              <w:t>Klassen 10</w:t>
            </w:r>
          </w:p>
        </w:tc>
        <w:tc>
          <w:tcPr>
            <w:tcW w:w="6237" w:type="dxa"/>
            <w:gridSpan w:val="2"/>
          </w:tcPr>
          <w:p w:rsidR="00E35140" w:rsidRPr="00F80255" w:rsidRDefault="00E35140" w:rsidP="00DA7D8A">
            <w:pPr>
              <w:jc w:val="center"/>
              <w:rPr>
                <w:b/>
                <w:sz w:val="28"/>
                <w:szCs w:val="28"/>
              </w:rPr>
            </w:pPr>
            <w:r w:rsidRPr="00F80255">
              <w:rPr>
                <w:b/>
                <w:sz w:val="28"/>
                <w:szCs w:val="28"/>
              </w:rPr>
              <w:t xml:space="preserve">Klassen 5-9 Mo </w:t>
            </w:r>
            <w:r w:rsidRPr="00F80255">
              <w:rPr>
                <w:b/>
                <w:sz w:val="28"/>
                <w:szCs w:val="28"/>
                <w:u w:val="single"/>
              </w:rPr>
              <w:t xml:space="preserve">bis </w:t>
            </w:r>
            <w:r w:rsidRPr="00F80255">
              <w:rPr>
                <w:b/>
                <w:sz w:val="28"/>
                <w:szCs w:val="28"/>
              </w:rPr>
              <w:t>Fr</w:t>
            </w:r>
          </w:p>
        </w:tc>
      </w:tr>
      <w:tr w:rsidR="00E35140" w:rsidTr="00DA7D8A">
        <w:trPr>
          <w:trHeight w:val="308"/>
        </w:trPr>
        <w:tc>
          <w:tcPr>
            <w:tcW w:w="1129" w:type="dxa"/>
          </w:tcPr>
          <w:p w:rsidR="00E35140" w:rsidRPr="00AA3A9B" w:rsidRDefault="00E35140" w:rsidP="00DA7D8A">
            <w:pPr>
              <w:jc w:val="center"/>
              <w:rPr>
                <w:b/>
                <w:u w:val="single"/>
              </w:rPr>
            </w:pPr>
          </w:p>
        </w:tc>
        <w:tc>
          <w:tcPr>
            <w:tcW w:w="2410" w:type="dxa"/>
            <w:shd w:val="clear" w:color="auto" w:fill="92D050"/>
          </w:tcPr>
          <w:p w:rsidR="00E35140" w:rsidRPr="00AA3A9B" w:rsidRDefault="00E35140" w:rsidP="00DA7D8A">
            <w:pPr>
              <w:jc w:val="center"/>
              <w:rPr>
                <w:u w:val="single"/>
              </w:rPr>
            </w:pPr>
            <w:r>
              <w:rPr>
                <w:u w:val="single"/>
              </w:rPr>
              <w:t>Dienstags, mittwochs und  donnerstags</w:t>
            </w:r>
          </w:p>
        </w:tc>
        <w:tc>
          <w:tcPr>
            <w:tcW w:w="6237" w:type="dxa"/>
            <w:gridSpan w:val="2"/>
          </w:tcPr>
          <w:p w:rsidR="00E35140" w:rsidRPr="00F80255" w:rsidRDefault="00E35140" w:rsidP="00DA7D8A">
            <w:pPr>
              <w:jc w:val="center"/>
            </w:pPr>
            <w:r w:rsidRPr="00F80255">
              <w:rPr>
                <w:highlight w:val="green"/>
              </w:rPr>
              <w:t xml:space="preserve">Klassen 10 montags </w:t>
            </w:r>
            <w:r w:rsidRPr="00F80255">
              <w:rPr>
                <w:highlight w:val="green"/>
                <w:u w:val="single"/>
              </w:rPr>
              <w:t>und</w:t>
            </w:r>
            <w:r w:rsidRPr="00F80255">
              <w:rPr>
                <w:highlight w:val="green"/>
              </w:rPr>
              <w:t xml:space="preserve"> freitags</w:t>
            </w:r>
          </w:p>
        </w:tc>
      </w:tr>
      <w:tr w:rsidR="00E35140" w:rsidTr="00DA7D8A">
        <w:trPr>
          <w:trHeight w:val="308"/>
        </w:trPr>
        <w:tc>
          <w:tcPr>
            <w:tcW w:w="1129" w:type="dxa"/>
            <w:vMerge w:val="restart"/>
          </w:tcPr>
          <w:p w:rsidR="00E35140" w:rsidRPr="00AA3A9B" w:rsidRDefault="00E35140" w:rsidP="00DA7D8A">
            <w:pPr>
              <w:jc w:val="center"/>
              <w:rPr>
                <w:b/>
                <w:u w:val="single"/>
              </w:rPr>
            </w:pPr>
            <w:r>
              <w:rPr>
                <w:b/>
                <w:u w:val="single"/>
              </w:rPr>
              <w:t>Einheit</w:t>
            </w:r>
          </w:p>
        </w:tc>
        <w:tc>
          <w:tcPr>
            <w:tcW w:w="2410" w:type="dxa"/>
            <w:vMerge w:val="restart"/>
            <w:shd w:val="clear" w:color="auto" w:fill="92D050"/>
          </w:tcPr>
          <w:p w:rsidR="00E35140" w:rsidRDefault="00E35140" w:rsidP="00DA7D8A">
            <w:pPr>
              <w:jc w:val="center"/>
            </w:pPr>
            <w:r w:rsidRPr="00AA3A9B">
              <w:rPr>
                <w:u w:val="single"/>
              </w:rPr>
              <w:t xml:space="preserve">Präsenzunterricht </w:t>
            </w:r>
            <w:r>
              <w:t>durchgehend</w:t>
            </w:r>
          </w:p>
          <w:p w:rsidR="00E35140" w:rsidRDefault="00E35140" w:rsidP="00DA7D8A">
            <w:pPr>
              <w:jc w:val="center"/>
            </w:pPr>
            <w:r>
              <w:t>In den Hauptfächern und 2 Nebenfächern</w:t>
            </w:r>
          </w:p>
        </w:tc>
        <w:tc>
          <w:tcPr>
            <w:tcW w:w="6237" w:type="dxa"/>
            <w:gridSpan w:val="2"/>
          </w:tcPr>
          <w:p w:rsidR="00E35140" w:rsidRDefault="00E35140" w:rsidP="00DA7D8A">
            <w:pPr>
              <w:jc w:val="center"/>
            </w:pPr>
            <w:r w:rsidRPr="00A44C70">
              <w:rPr>
                <w:b/>
              </w:rPr>
              <w:t xml:space="preserve">Nur </w:t>
            </w:r>
            <w:r>
              <w:t xml:space="preserve">im </w:t>
            </w:r>
            <w:r w:rsidRPr="00AA3A9B">
              <w:rPr>
                <w:u w:val="single"/>
              </w:rPr>
              <w:t>Onlineunterricht</w:t>
            </w:r>
            <w:r>
              <w:rPr>
                <w:u w:val="single"/>
              </w:rPr>
              <w:t>/Distanzunterricht</w:t>
            </w:r>
            <w:r>
              <w:t xml:space="preserve"> werden die Zeiteinheiten halbiert in 1. - und 2. Einheit</w:t>
            </w:r>
          </w:p>
        </w:tc>
      </w:tr>
      <w:tr w:rsidR="00E35140" w:rsidTr="00DA7D8A">
        <w:trPr>
          <w:trHeight w:val="308"/>
        </w:trPr>
        <w:tc>
          <w:tcPr>
            <w:tcW w:w="1129" w:type="dxa"/>
            <w:vMerge/>
          </w:tcPr>
          <w:p w:rsidR="00E35140" w:rsidRDefault="00E35140" w:rsidP="00DA7D8A"/>
        </w:tc>
        <w:tc>
          <w:tcPr>
            <w:tcW w:w="2410" w:type="dxa"/>
            <w:vMerge/>
            <w:shd w:val="clear" w:color="auto" w:fill="92D050"/>
          </w:tcPr>
          <w:p w:rsidR="00E35140" w:rsidRDefault="00E35140" w:rsidP="00DA7D8A"/>
        </w:tc>
        <w:tc>
          <w:tcPr>
            <w:tcW w:w="3119" w:type="dxa"/>
          </w:tcPr>
          <w:p w:rsidR="00E35140" w:rsidRDefault="00E35140" w:rsidP="00DA7D8A">
            <w:pPr>
              <w:jc w:val="center"/>
            </w:pPr>
            <w:r>
              <w:t>1. Einheit</w:t>
            </w:r>
          </w:p>
        </w:tc>
        <w:tc>
          <w:tcPr>
            <w:tcW w:w="3118" w:type="dxa"/>
          </w:tcPr>
          <w:p w:rsidR="00E35140" w:rsidRDefault="00E35140" w:rsidP="00DA7D8A">
            <w:pPr>
              <w:jc w:val="center"/>
            </w:pPr>
            <w:r>
              <w:t>2. Einheit</w:t>
            </w:r>
          </w:p>
        </w:tc>
      </w:tr>
      <w:tr w:rsidR="00E35140" w:rsidTr="00DA7D8A">
        <w:trPr>
          <w:trHeight w:val="308"/>
        </w:trPr>
        <w:tc>
          <w:tcPr>
            <w:tcW w:w="1129" w:type="dxa"/>
          </w:tcPr>
          <w:p w:rsidR="00E35140" w:rsidRDefault="00E35140" w:rsidP="00DA7D8A">
            <w:r>
              <w:t>1</w:t>
            </w:r>
          </w:p>
        </w:tc>
        <w:tc>
          <w:tcPr>
            <w:tcW w:w="2410" w:type="dxa"/>
            <w:shd w:val="clear" w:color="auto" w:fill="92D050"/>
          </w:tcPr>
          <w:p w:rsidR="00E35140" w:rsidRDefault="00E35140" w:rsidP="00DA7D8A">
            <w:r>
              <w:t>8.30 – 9.40</w:t>
            </w:r>
          </w:p>
        </w:tc>
        <w:tc>
          <w:tcPr>
            <w:tcW w:w="3119" w:type="dxa"/>
          </w:tcPr>
          <w:p w:rsidR="00E35140" w:rsidRDefault="00E35140" w:rsidP="00DA7D8A">
            <w:r>
              <w:t>8.30 – 9.00</w:t>
            </w:r>
          </w:p>
        </w:tc>
        <w:tc>
          <w:tcPr>
            <w:tcW w:w="3118" w:type="dxa"/>
          </w:tcPr>
          <w:p w:rsidR="00E35140" w:rsidRDefault="00E35140" w:rsidP="00DA7D8A">
            <w:r>
              <w:t>9.10 – 9.40</w:t>
            </w:r>
          </w:p>
        </w:tc>
      </w:tr>
      <w:tr w:rsidR="00E35140" w:rsidTr="00DA7D8A">
        <w:trPr>
          <w:trHeight w:val="308"/>
        </w:trPr>
        <w:tc>
          <w:tcPr>
            <w:tcW w:w="1129" w:type="dxa"/>
          </w:tcPr>
          <w:p w:rsidR="00E35140" w:rsidRDefault="00E35140" w:rsidP="00DA7D8A">
            <w:r>
              <w:t>2</w:t>
            </w:r>
          </w:p>
        </w:tc>
        <w:tc>
          <w:tcPr>
            <w:tcW w:w="2410" w:type="dxa"/>
            <w:shd w:val="clear" w:color="auto" w:fill="92D050"/>
          </w:tcPr>
          <w:p w:rsidR="00E35140" w:rsidRDefault="00E35140" w:rsidP="00DA7D8A">
            <w:r>
              <w:t>9.50 – 11.00</w:t>
            </w:r>
          </w:p>
        </w:tc>
        <w:tc>
          <w:tcPr>
            <w:tcW w:w="3119" w:type="dxa"/>
          </w:tcPr>
          <w:p w:rsidR="00E35140" w:rsidRDefault="00E35140" w:rsidP="00DA7D8A">
            <w:r>
              <w:t>9.50 – 10.20</w:t>
            </w:r>
          </w:p>
        </w:tc>
        <w:tc>
          <w:tcPr>
            <w:tcW w:w="3118" w:type="dxa"/>
          </w:tcPr>
          <w:p w:rsidR="00E35140" w:rsidRDefault="00E35140" w:rsidP="00DA7D8A">
            <w:r>
              <w:t>10.30 – 11.00</w:t>
            </w:r>
          </w:p>
        </w:tc>
      </w:tr>
      <w:tr w:rsidR="00E35140" w:rsidTr="00DA7D8A">
        <w:trPr>
          <w:trHeight w:val="317"/>
        </w:trPr>
        <w:tc>
          <w:tcPr>
            <w:tcW w:w="1129" w:type="dxa"/>
          </w:tcPr>
          <w:p w:rsidR="00E35140" w:rsidRDefault="00E35140" w:rsidP="00DA7D8A">
            <w:r>
              <w:t>3</w:t>
            </w:r>
          </w:p>
        </w:tc>
        <w:tc>
          <w:tcPr>
            <w:tcW w:w="2410" w:type="dxa"/>
            <w:shd w:val="clear" w:color="auto" w:fill="92D050"/>
          </w:tcPr>
          <w:p w:rsidR="00E35140" w:rsidRDefault="00E35140" w:rsidP="00DA7D8A">
            <w:r>
              <w:t>11.15– 12.25</w:t>
            </w:r>
          </w:p>
        </w:tc>
        <w:tc>
          <w:tcPr>
            <w:tcW w:w="3119" w:type="dxa"/>
          </w:tcPr>
          <w:p w:rsidR="00E35140" w:rsidRDefault="00E35140" w:rsidP="00DA7D8A">
            <w:r>
              <w:t>11.15 – 11.45</w:t>
            </w:r>
          </w:p>
        </w:tc>
        <w:tc>
          <w:tcPr>
            <w:tcW w:w="3118" w:type="dxa"/>
          </w:tcPr>
          <w:p w:rsidR="00E35140" w:rsidRDefault="00E35140" w:rsidP="00DA7D8A">
            <w:r>
              <w:t>11.55 – 12.25</w:t>
            </w:r>
          </w:p>
        </w:tc>
      </w:tr>
      <w:tr w:rsidR="00E35140" w:rsidTr="00DA7D8A">
        <w:trPr>
          <w:trHeight w:val="317"/>
        </w:trPr>
        <w:tc>
          <w:tcPr>
            <w:tcW w:w="1129" w:type="dxa"/>
          </w:tcPr>
          <w:p w:rsidR="00E35140" w:rsidRDefault="00E35140" w:rsidP="00DA7D8A">
            <w:r>
              <w:t>4</w:t>
            </w:r>
          </w:p>
        </w:tc>
        <w:tc>
          <w:tcPr>
            <w:tcW w:w="2410" w:type="dxa"/>
            <w:shd w:val="clear" w:color="auto" w:fill="92D050"/>
          </w:tcPr>
          <w:p w:rsidR="00E35140" w:rsidRDefault="00E35140" w:rsidP="00DA7D8A">
            <w:r>
              <w:t>12.35 – 13.45</w:t>
            </w:r>
          </w:p>
        </w:tc>
        <w:tc>
          <w:tcPr>
            <w:tcW w:w="3119" w:type="dxa"/>
          </w:tcPr>
          <w:p w:rsidR="00E35140" w:rsidRDefault="00E35140" w:rsidP="00DA7D8A">
            <w:r>
              <w:t>12.25 – 13.05</w:t>
            </w:r>
          </w:p>
        </w:tc>
        <w:tc>
          <w:tcPr>
            <w:tcW w:w="3118" w:type="dxa"/>
          </w:tcPr>
          <w:p w:rsidR="00E35140" w:rsidRDefault="00E35140" w:rsidP="00DA7D8A">
            <w:r>
              <w:t>13.15 – 13.45</w:t>
            </w:r>
          </w:p>
        </w:tc>
      </w:tr>
    </w:tbl>
    <w:p w:rsidR="00E35140" w:rsidRDefault="00E35140" w:rsidP="00E35140"/>
    <w:p w:rsidR="00E35140" w:rsidRDefault="00E35140" w:rsidP="00B912FE">
      <w:r>
        <w:t xml:space="preserve">Wann weitere Jahrgänge wieder in der Schule unterrichtet werden können, hängt von der Entwicklung des Inzidenz-Wertes </w:t>
      </w:r>
      <w:r w:rsidR="0084379A">
        <w:t xml:space="preserve">in NRW </w:t>
      </w:r>
      <w:r w:rsidR="00CF4083">
        <w:t>zusammen.</w:t>
      </w:r>
      <w:r w:rsidR="000D753F">
        <w:t xml:space="preserve"> </w:t>
      </w:r>
      <w:r>
        <w:t>Auch darüber werden wir Sie</w:t>
      </w:r>
      <w:r w:rsidR="000D753F">
        <w:t>/Euch</w:t>
      </w:r>
      <w:r>
        <w:t xml:space="preserve"> so früh wie möglich informieren.</w:t>
      </w:r>
    </w:p>
    <w:p w:rsidR="0084379A" w:rsidRDefault="0084379A" w:rsidP="00B912FE">
      <w:r>
        <w:t>Wir möchten diesen Brief auch dazu nutzen, Sie darüber in Kenntnis zu setzen, dass seit zwei Wochen das pädagogisches Netzwerk im Neubau installiert ist, und so die Räume mit WLAN ausgestattet sind. Die digitalen Tafeln werden in den nächsten Wochen hinzukommen.</w:t>
      </w:r>
    </w:p>
    <w:p w:rsidR="0084379A" w:rsidRDefault="0084379A" w:rsidP="00B912FE">
      <w:r>
        <w:t xml:space="preserve">Außerdem können wir als Schule seit kurzem Microsoft 365 mit all seinen Anwendungen nutzen. Nach und nach werden alle Klassen darin eingepflegt und die Schülerinnen und Schüler damit vertraut gemacht. </w:t>
      </w:r>
    </w:p>
    <w:p w:rsidR="0084379A" w:rsidRDefault="0084379A" w:rsidP="00B912FE">
      <w:r>
        <w:t xml:space="preserve">Bitte haben Sie/ habt Ihr dafür Verständnis, dass dies seine Zeit braucht.. </w:t>
      </w:r>
    </w:p>
    <w:p w:rsidR="00E35140" w:rsidRDefault="00E35140" w:rsidP="00B912FE">
      <w:r>
        <w:t xml:space="preserve">Wir möchten uns auf diesem Weg für Ihre Unterstützung in dieser besonderen Zeit bedanken. Uns ist die Belastung, unter der Sie und Ihre Familien seit Monaten </w:t>
      </w:r>
      <w:r w:rsidR="0084379A">
        <w:t>leiden, wirklich bewusst und wir versuchen, Sie im Rahmen unserer Möglichkeiten zu unterstützen.</w:t>
      </w:r>
    </w:p>
    <w:p w:rsidR="00CF4083" w:rsidRDefault="00CF4083" w:rsidP="00B912FE">
      <w:r>
        <w:t>Für Rückfragen stehen wir Ihnen/Euch gerne zur Verfügung.</w:t>
      </w:r>
    </w:p>
    <w:p w:rsidR="00CF4083" w:rsidRPr="00B912FE" w:rsidRDefault="00CF4083" w:rsidP="00B912FE">
      <w:r>
        <w:t>Ihr Schulleitungsteam</w:t>
      </w:r>
    </w:p>
    <w:sectPr w:rsidR="00CF4083" w:rsidRPr="00B912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B98"/>
    <w:rsid w:val="000D753F"/>
    <w:rsid w:val="001A2E47"/>
    <w:rsid w:val="001C0A6E"/>
    <w:rsid w:val="002365F3"/>
    <w:rsid w:val="002A0321"/>
    <w:rsid w:val="00395ABE"/>
    <w:rsid w:val="005051DE"/>
    <w:rsid w:val="00583AAE"/>
    <w:rsid w:val="005D3F0F"/>
    <w:rsid w:val="00802587"/>
    <w:rsid w:val="0084379A"/>
    <w:rsid w:val="008C21CA"/>
    <w:rsid w:val="00961572"/>
    <w:rsid w:val="009F771A"/>
    <w:rsid w:val="00B63293"/>
    <w:rsid w:val="00B912FE"/>
    <w:rsid w:val="00BA253B"/>
    <w:rsid w:val="00C909EA"/>
    <w:rsid w:val="00CF4083"/>
    <w:rsid w:val="00D15B98"/>
    <w:rsid w:val="00D71D9B"/>
    <w:rsid w:val="00E35140"/>
    <w:rsid w:val="00EB4B8A"/>
    <w:rsid w:val="00EF4838"/>
    <w:rsid w:val="00FC37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14BAF-E8B7-4ECA-9BF2-95C618C0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40" w:lineRule="auto"/>
    </w:pPr>
    <w:rPr>
      <w:rFonts w:ascii="Arial" w:hAnsi="Arial" w:cs="Arial"/>
    </w:rPr>
  </w:style>
  <w:style w:type="paragraph" w:styleId="berschrift1">
    <w:name w:val="heading 1"/>
    <w:basedOn w:val="Standard"/>
    <w:next w:val="Standard"/>
    <w:link w:val="berschrift1Zchn"/>
    <w:uiPriority w:val="9"/>
    <w:qFormat/>
    <w:rsid w:val="00583AAE"/>
    <w:pPr>
      <w:keepNext/>
      <w:keepLines/>
      <w:spacing w:before="120"/>
      <w:outlineLvl w:val="0"/>
    </w:pPr>
    <w:rPr>
      <w:rFonts w:eastAsiaTheme="majorEastAsia"/>
      <w:b/>
      <w:sz w:val="28"/>
      <w:szCs w:val="32"/>
    </w:rPr>
  </w:style>
  <w:style w:type="paragraph" w:styleId="berschrift2">
    <w:name w:val="heading 2"/>
    <w:basedOn w:val="Standard"/>
    <w:next w:val="Standard"/>
    <w:link w:val="berschrift2Zchn"/>
    <w:uiPriority w:val="9"/>
    <w:semiHidden/>
    <w:unhideWhenUsed/>
    <w:qFormat/>
    <w:rsid w:val="00583AAE"/>
    <w:pPr>
      <w:keepNext/>
      <w:keepLines/>
      <w:spacing w:before="120"/>
      <w:outlineLvl w:val="1"/>
    </w:pPr>
    <w:rPr>
      <w:rFonts w:eastAsiaTheme="majorEastAsia"/>
      <w:b/>
      <w:sz w:val="26"/>
      <w:szCs w:val="26"/>
    </w:rPr>
  </w:style>
  <w:style w:type="paragraph" w:styleId="berschrift3">
    <w:name w:val="heading 3"/>
    <w:basedOn w:val="Standard"/>
    <w:next w:val="Standard"/>
    <w:link w:val="berschrift3Zchn"/>
    <w:uiPriority w:val="9"/>
    <w:semiHidden/>
    <w:unhideWhenUsed/>
    <w:qFormat/>
    <w:rsid w:val="00583AAE"/>
    <w:pPr>
      <w:keepNext/>
      <w:keepLines/>
      <w:spacing w:before="120"/>
      <w:outlineLvl w:val="2"/>
    </w:pPr>
    <w:rPr>
      <w:rFonts w:eastAsiaTheme="majorEastAsia"/>
      <w:b/>
      <w:sz w:val="24"/>
      <w:szCs w:val="24"/>
    </w:rPr>
  </w:style>
  <w:style w:type="paragraph" w:styleId="berschrift4">
    <w:name w:val="heading 4"/>
    <w:basedOn w:val="Standard"/>
    <w:next w:val="Standard"/>
    <w:link w:val="berschrift4Zchn"/>
    <w:uiPriority w:val="9"/>
    <w:semiHidden/>
    <w:unhideWhenUsed/>
    <w:qFormat/>
    <w:rsid w:val="00583AAE"/>
    <w:pPr>
      <w:keepNext/>
      <w:keepLines/>
      <w:spacing w:before="120"/>
      <w:outlineLvl w:val="3"/>
    </w:pPr>
    <w:rPr>
      <w:rFonts w:eastAsiaTheme="majorEastAsia"/>
      <w:b/>
      <w:iCs/>
    </w:rPr>
  </w:style>
  <w:style w:type="paragraph" w:styleId="berschrift5">
    <w:name w:val="heading 5"/>
    <w:basedOn w:val="Standard"/>
    <w:next w:val="Standard"/>
    <w:link w:val="berschrift5Zchn"/>
    <w:uiPriority w:val="9"/>
    <w:semiHidden/>
    <w:unhideWhenUsed/>
    <w:qFormat/>
    <w:rsid w:val="00583AAE"/>
    <w:pPr>
      <w:keepNext/>
      <w:keepLines/>
      <w:spacing w:before="120"/>
      <w:outlineLvl w:val="4"/>
    </w:pPr>
    <w:rPr>
      <w:rFonts w:eastAsiaTheme="majorEastAsia"/>
      <w:b/>
    </w:rPr>
  </w:style>
  <w:style w:type="paragraph" w:styleId="berschrift6">
    <w:name w:val="heading 6"/>
    <w:basedOn w:val="Standard"/>
    <w:next w:val="Standard"/>
    <w:link w:val="berschrift6Zchn"/>
    <w:uiPriority w:val="9"/>
    <w:semiHidden/>
    <w:unhideWhenUsed/>
    <w:qFormat/>
    <w:rsid w:val="00583AAE"/>
    <w:pPr>
      <w:keepNext/>
      <w:keepLines/>
      <w:spacing w:before="120"/>
      <w:outlineLvl w:val="5"/>
    </w:pPr>
    <w:rPr>
      <w:rFonts w:eastAsiaTheme="majorEastAsia"/>
      <w:b/>
    </w:rPr>
  </w:style>
  <w:style w:type="paragraph" w:styleId="berschrift7">
    <w:name w:val="heading 7"/>
    <w:basedOn w:val="Standard"/>
    <w:next w:val="Standard"/>
    <w:link w:val="berschrift7Zchn"/>
    <w:uiPriority w:val="9"/>
    <w:semiHidden/>
    <w:unhideWhenUsed/>
    <w:qFormat/>
    <w:rsid w:val="00583AAE"/>
    <w:pPr>
      <w:keepNext/>
      <w:keepLines/>
      <w:spacing w:before="120"/>
      <w:outlineLvl w:val="6"/>
    </w:pPr>
    <w:rPr>
      <w:rFonts w:eastAsiaTheme="majorEastAsia"/>
      <w:b/>
      <w:iCs/>
    </w:rPr>
  </w:style>
  <w:style w:type="paragraph" w:styleId="berschrift8">
    <w:name w:val="heading 8"/>
    <w:basedOn w:val="Standard"/>
    <w:next w:val="Standard"/>
    <w:link w:val="berschrift8Zchn"/>
    <w:uiPriority w:val="9"/>
    <w:semiHidden/>
    <w:unhideWhenUsed/>
    <w:qFormat/>
    <w:rsid w:val="00583AAE"/>
    <w:pPr>
      <w:keepNext/>
      <w:keepLines/>
      <w:spacing w:before="120"/>
      <w:outlineLvl w:val="7"/>
    </w:pPr>
    <w:rPr>
      <w:rFonts w:eastAsiaTheme="majorEastAsia"/>
      <w:b/>
      <w:szCs w:val="21"/>
    </w:rPr>
  </w:style>
  <w:style w:type="paragraph" w:styleId="berschrift9">
    <w:name w:val="heading 9"/>
    <w:basedOn w:val="Standard"/>
    <w:next w:val="Standard"/>
    <w:link w:val="berschrift9Zchn"/>
    <w:uiPriority w:val="9"/>
    <w:semiHidden/>
    <w:unhideWhenUsed/>
    <w:qFormat/>
    <w:rsid w:val="00583AAE"/>
    <w:pPr>
      <w:keepNext/>
      <w:keepLines/>
      <w:spacing w:before="120"/>
      <w:outlineLvl w:val="8"/>
    </w:pPr>
    <w:rPr>
      <w:rFonts w:eastAsiaTheme="majorEastAsia"/>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3AAE"/>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semiHidden/>
    <w:rsid w:val="00583AAE"/>
    <w:rPr>
      <w:rFonts w:ascii="Arial" w:eastAsiaTheme="majorEastAsia" w:hAnsi="Arial" w:cs="Arial"/>
      <w:b/>
      <w:sz w:val="26"/>
      <w:szCs w:val="26"/>
    </w:rPr>
  </w:style>
  <w:style w:type="character" w:customStyle="1" w:styleId="berschrift3Zchn">
    <w:name w:val="Überschrift 3 Zchn"/>
    <w:basedOn w:val="Absatz-Standardschriftart"/>
    <w:link w:val="berschrift3"/>
    <w:uiPriority w:val="9"/>
    <w:semiHidden/>
    <w:rsid w:val="00583AAE"/>
    <w:rPr>
      <w:rFonts w:ascii="Arial" w:eastAsiaTheme="majorEastAsia" w:hAnsi="Arial" w:cs="Arial"/>
      <w:b/>
      <w:sz w:val="24"/>
      <w:szCs w:val="24"/>
    </w:rPr>
  </w:style>
  <w:style w:type="character" w:customStyle="1" w:styleId="berschrift4Zchn">
    <w:name w:val="Überschrift 4 Zchn"/>
    <w:basedOn w:val="Absatz-Standardschriftart"/>
    <w:link w:val="berschrift4"/>
    <w:uiPriority w:val="9"/>
    <w:semiHidden/>
    <w:rsid w:val="00583AAE"/>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583AAE"/>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583AAE"/>
    <w:rPr>
      <w:rFonts w:ascii="Arial" w:eastAsiaTheme="majorEastAsia" w:hAnsi="Arial" w:cs="Arial"/>
      <w:b/>
    </w:rPr>
  </w:style>
  <w:style w:type="character" w:customStyle="1" w:styleId="berschrift7Zchn">
    <w:name w:val="Überschrift 7 Zchn"/>
    <w:basedOn w:val="Absatz-Standardschriftart"/>
    <w:link w:val="berschrift7"/>
    <w:uiPriority w:val="9"/>
    <w:semiHidden/>
    <w:rsid w:val="00583AAE"/>
    <w:rPr>
      <w:rFonts w:ascii="Arial" w:eastAsiaTheme="majorEastAsia" w:hAnsi="Arial" w:cs="Arial"/>
      <w:b/>
      <w:iCs/>
    </w:rPr>
  </w:style>
  <w:style w:type="character" w:customStyle="1" w:styleId="berschrift8Zchn">
    <w:name w:val="Überschrift 8 Zchn"/>
    <w:basedOn w:val="Absatz-Standardschriftart"/>
    <w:link w:val="berschrift8"/>
    <w:uiPriority w:val="9"/>
    <w:semiHidden/>
    <w:rsid w:val="00583AAE"/>
    <w:rPr>
      <w:rFonts w:ascii="Arial" w:eastAsiaTheme="majorEastAsia" w:hAnsi="Arial" w:cs="Arial"/>
      <w:b/>
      <w:szCs w:val="21"/>
    </w:rPr>
  </w:style>
  <w:style w:type="character" w:customStyle="1" w:styleId="berschrift9Zchn">
    <w:name w:val="Überschrift 9 Zchn"/>
    <w:basedOn w:val="Absatz-Standardschriftart"/>
    <w:link w:val="berschrift9"/>
    <w:uiPriority w:val="9"/>
    <w:semiHidden/>
    <w:rsid w:val="00583AAE"/>
    <w:rPr>
      <w:rFonts w:ascii="Arial" w:eastAsiaTheme="majorEastAsia" w:hAnsi="Arial" w:cs="Arial"/>
      <w:b/>
      <w:iCs/>
      <w:szCs w:val="21"/>
    </w:rPr>
  </w:style>
  <w:style w:type="paragraph" w:styleId="Titel">
    <w:name w:val="Title"/>
    <w:basedOn w:val="Standard"/>
    <w:next w:val="Standard"/>
    <w:link w:val="TitelZchn"/>
    <w:uiPriority w:val="10"/>
    <w:qFormat/>
    <w:rsid w:val="00583AAE"/>
    <w:pPr>
      <w:contextualSpacing/>
      <w:jc w:val="center"/>
    </w:pPr>
    <w:rPr>
      <w:rFonts w:eastAsiaTheme="majorEastAsia"/>
      <w:spacing w:val="-10"/>
      <w:kern w:val="28"/>
      <w:sz w:val="30"/>
      <w:szCs w:val="56"/>
    </w:rPr>
  </w:style>
  <w:style w:type="character" w:customStyle="1" w:styleId="TitelZchn">
    <w:name w:val="Titel Zchn"/>
    <w:basedOn w:val="Absatz-Standardschriftart"/>
    <w:link w:val="Titel"/>
    <w:uiPriority w:val="10"/>
    <w:rsid w:val="00583AAE"/>
    <w:rPr>
      <w:rFonts w:ascii="Arial" w:eastAsiaTheme="majorEastAsia" w:hAnsi="Arial" w:cs="Arial"/>
      <w:spacing w:val="-10"/>
      <w:kern w:val="28"/>
      <w:sz w:val="30"/>
      <w:szCs w:val="56"/>
    </w:rPr>
  </w:style>
  <w:style w:type="table" w:styleId="Tabellenraster">
    <w:name w:val="Table Grid"/>
    <w:basedOn w:val="NormaleTabelle"/>
    <w:uiPriority w:val="39"/>
    <w:rsid w:val="00E3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2150</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engels-gersbeckm</dc:creator>
  <cp:keywords/>
  <dc:description/>
  <cp:lastModifiedBy>Kathrin Halbach</cp:lastModifiedBy>
  <cp:revision>2</cp:revision>
  <dcterms:created xsi:type="dcterms:W3CDTF">2021-02-18T10:18:00Z</dcterms:created>
  <dcterms:modified xsi:type="dcterms:W3CDTF">2021-02-18T10:18:00Z</dcterms:modified>
</cp:coreProperties>
</file>